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DE78" w14:textId="520385C2" w:rsidR="001D0513" w:rsidRPr="00CC1289" w:rsidRDefault="0822901F" w:rsidP="0822901F">
      <w:pPr>
        <w:jc w:val="center"/>
        <w:rPr>
          <w:rFonts w:asciiTheme="majorHAnsi" w:hAnsiTheme="majorHAnsi" w:cstheme="majorBidi"/>
          <w:b/>
          <w:bCs/>
        </w:rPr>
      </w:pPr>
      <w:r w:rsidRPr="0822901F">
        <w:rPr>
          <w:rFonts w:asciiTheme="majorHAnsi" w:hAnsiTheme="majorHAnsi" w:cstheme="majorBidi"/>
          <w:b/>
          <w:bCs/>
        </w:rPr>
        <w:t xml:space="preserve">Referat fra bestyrelsesmøde i Lanternen </w:t>
      </w:r>
    </w:p>
    <w:p w14:paraId="1C9858C7" w14:textId="04324630" w:rsidR="001D0513" w:rsidRPr="00CC1289" w:rsidRDefault="0822901F" w:rsidP="0822901F">
      <w:pPr>
        <w:jc w:val="center"/>
        <w:rPr>
          <w:rFonts w:asciiTheme="majorHAnsi" w:hAnsiTheme="majorHAnsi" w:cstheme="majorBidi"/>
          <w:b/>
          <w:bCs/>
        </w:rPr>
      </w:pPr>
      <w:r w:rsidRPr="0822901F">
        <w:rPr>
          <w:rFonts w:asciiTheme="majorHAnsi" w:hAnsiTheme="majorHAnsi" w:cstheme="majorBidi"/>
          <w:b/>
          <w:bCs/>
        </w:rPr>
        <w:t>tirsdag d 7. marts 2023 kl. 19:00</w:t>
      </w:r>
    </w:p>
    <w:p w14:paraId="1B928291" w14:textId="286123B1" w:rsidR="001D0513" w:rsidRPr="00CC1289" w:rsidRDefault="0822901F" w:rsidP="0822901F">
      <w:pPr>
        <w:jc w:val="center"/>
        <w:rPr>
          <w:rFonts w:asciiTheme="majorHAnsi" w:hAnsiTheme="majorHAnsi" w:cstheme="majorBidi"/>
        </w:rPr>
      </w:pPr>
      <w:r w:rsidRPr="0822901F">
        <w:rPr>
          <w:rFonts w:asciiTheme="majorHAnsi" w:hAnsiTheme="majorHAnsi" w:cstheme="majorBidi"/>
        </w:rPr>
        <w:t>Mødet blev holdt online.</w:t>
      </w:r>
    </w:p>
    <w:p w14:paraId="5EA7B7F6" w14:textId="77777777" w:rsidR="001D0513" w:rsidRPr="00A31970" w:rsidRDefault="001D0513" w:rsidP="001D0513">
      <w:pPr>
        <w:jc w:val="center"/>
      </w:pPr>
    </w:p>
    <w:p w14:paraId="6349368D" w14:textId="77777777" w:rsidR="001D0513" w:rsidRPr="00CC1289" w:rsidRDefault="001D0513" w:rsidP="001D0513">
      <w:pPr>
        <w:rPr>
          <w:rFonts w:asciiTheme="majorHAnsi" w:hAnsiTheme="majorHAnsi" w:cstheme="majorHAnsi"/>
          <w:b/>
          <w:sz w:val="22"/>
          <w:szCs w:val="22"/>
        </w:rPr>
      </w:pPr>
      <w:r w:rsidRPr="00CC1289">
        <w:rPr>
          <w:rFonts w:asciiTheme="majorHAnsi" w:hAnsiTheme="majorHAnsi" w:cstheme="majorHAnsi"/>
          <w:b/>
          <w:sz w:val="22"/>
          <w:szCs w:val="22"/>
        </w:rPr>
        <w:t xml:space="preserve">Deltagere: </w:t>
      </w:r>
    </w:p>
    <w:p w14:paraId="0ABEA56E" w14:textId="77777777" w:rsidR="001D0513" w:rsidRPr="00CC1289" w:rsidRDefault="001D0513" w:rsidP="001D0513">
      <w:pPr>
        <w:rPr>
          <w:rFonts w:asciiTheme="majorHAnsi" w:hAnsiTheme="majorHAnsi" w:cstheme="majorHAnsi"/>
          <w:sz w:val="22"/>
          <w:szCs w:val="22"/>
        </w:rPr>
      </w:pPr>
      <w:r w:rsidRPr="00CC1289">
        <w:rPr>
          <w:rFonts w:asciiTheme="majorHAnsi" w:hAnsiTheme="majorHAnsi" w:cstheme="majorHAnsi"/>
          <w:sz w:val="22"/>
          <w:szCs w:val="22"/>
        </w:rPr>
        <w:t>Formand:</w:t>
      </w:r>
    </w:p>
    <w:p w14:paraId="4EDD1725" w14:textId="06920CE8" w:rsidR="001D0513" w:rsidRPr="00CC1289" w:rsidRDefault="0044718F" w:rsidP="001D0513">
      <w:pPr>
        <w:rPr>
          <w:rFonts w:asciiTheme="majorHAnsi" w:hAnsiTheme="majorHAnsi" w:cstheme="majorHAnsi"/>
          <w:sz w:val="22"/>
          <w:szCs w:val="22"/>
        </w:rPr>
      </w:pPr>
      <w:r>
        <w:rPr>
          <w:rFonts w:asciiTheme="majorHAnsi" w:hAnsiTheme="majorHAnsi" w:cstheme="majorHAnsi"/>
          <w:sz w:val="22"/>
          <w:szCs w:val="22"/>
        </w:rPr>
        <w:t>Nicklas Ekberg Jensen</w:t>
      </w:r>
    </w:p>
    <w:p w14:paraId="12CDCA66" w14:textId="77777777" w:rsidR="001D0513" w:rsidRPr="00CC1289" w:rsidRDefault="001D0513" w:rsidP="001D0513">
      <w:pPr>
        <w:rPr>
          <w:rFonts w:asciiTheme="majorHAnsi" w:hAnsiTheme="majorHAnsi" w:cstheme="majorHAnsi"/>
          <w:sz w:val="22"/>
          <w:szCs w:val="22"/>
        </w:rPr>
      </w:pPr>
    </w:p>
    <w:p w14:paraId="7BDA6A5E" w14:textId="77777777" w:rsidR="001D0513" w:rsidRPr="00CC1289" w:rsidRDefault="001D0513" w:rsidP="001D0513">
      <w:pPr>
        <w:rPr>
          <w:rFonts w:asciiTheme="majorHAnsi" w:hAnsiTheme="majorHAnsi" w:cstheme="majorHAnsi"/>
          <w:sz w:val="22"/>
          <w:szCs w:val="22"/>
        </w:rPr>
      </w:pPr>
      <w:r w:rsidRPr="00CC1289">
        <w:rPr>
          <w:rFonts w:asciiTheme="majorHAnsi" w:hAnsiTheme="majorHAnsi" w:cstheme="majorHAnsi"/>
          <w:sz w:val="22"/>
          <w:szCs w:val="22"/>
        </w:rPr>
        <w:t>Bestyrelsesmedlemmer:</w:t>
      </w:r>
    </w:p>
    <w:p w14:paraId="05E92009" w14:textId="2668F435" w:rsidR="001D0513" w:rsidRPr="00801ED6" w:rsidRDefault="0822901F" w:rsidP="0822901F">
      <w:pPr>
        <w:rPr>
          <w:rFonts w:asciiTheme="majorHAnsi" w:hAnsiTheme="majorHAnsi" w:cstheme="majorBidi"/>
          <w:sz w:val="22"/>
          <w:szCs w:val="22"/>
        </w:rPr>
      </w:pPr>
      <w:r w:rsidRPr="00801ED6">
        <w:rPr>
          <w:rFonts w:asciiTheme="majorHAnsi" w:hAnsiTheme="majorHAnsi" w:cstheme="majorBidi"/>
          <w:sz w:val="22"/>
          <w:szCs w:val="22"/>
        </w:rPr>
        <w:t>Anker Christensen, Jesper Borcher, Lone Dahl</w:t>
      </w:r>
    </w:p>
    <w:p w14:paraId="52522A4E" w14:textId="5B7AC074" w:rsidR="001D0513" w:rsidRPr="00801ED6" w:rsidRDefault="001D0513" w:rsidP="0822901F">
      <w:pPr>
        <w:rPr>
          <w:rFonts w:asciiTheme="majorHAnsi" w:hAnsiTheme="majorHAnsi" w:cstheme="majorBidi"/>
          <w:sz w:val="22"/>
          <w:szCs w:val="22"/>
        </w:rPr>
      </w:pPr>
    </w:p>
    <w:p w14:paraId="35C571C4" w14:textId="2CCF1ECE" w:rsidR="0822901F"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1. Indgangspartier</w:t>
      </w:r>
    </w:p>
    <w:p w14:paraId="5FEAF244" w14:textId="62D2EE7B" w:rsidR="0822901F" w:rsidRDefault="0822901F" w:rsidP="0822901F">
      <w:pPr>
        <w:shd w:val="clear" w:color="auto" w:fill="FFFFFF" w:themeFill="background1"/>
        <w:rPr>
          <w:rFonts w:asciiTheme="majorHAnsi" w:eastAsia="Times New Roman" w:hAnsiTheme="majorHAnsi" w:cstheme="majorBidi"/>
          <w:i/>
          <w:iCs/>
          <w:color w:val="222222"/>
          <w:sz w:val="22"/>
          <w:szCs w:val="22"/>
        </w:rPr>
      </w:pPr>
    </w:p>
    <w:p w14:paraId="1021B6B0" w14:textId="38C04FA3"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Bestyrelsen har modtaget 5 tilbud på nye indgangspartier. Bestyrelsen besluttede kun at skifte indgangspartiet i opgang C, som p.t. er i stykker. Indgangspartiet skiftes til en standarddør med stærkere profiler, således at indgangspartierne efterfølgende kan skiftes til samme dør, når der opstår behov for det og uden at foreningen er afhængig af en bestemt leverandør.</w:t>
      </w:r>
    </w:p>
    <w:p w14:paraId="0B666590" w14:textId="636015C2"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579A1CFF" w14:textId="1CFF9628"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Bestyrelsen besluttede at fravælge automatisk døråbning med brik-løsning, da denne er særdeles dyr at installere, vurderes at blive omkostningsfyldt i drift og desuden ikke anbefales af dørleverandørerne pga. kvalitet og holdbarhed.</w:t>
      </w:r>
    </w:p>
    <w:p w14:paraId="47782F12" w14:textId="23FBA411"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112EDCB8" w14:textId="5BC6EFCA"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Jesper </w:t>
      </w:r>
      <w:r w:rsidRPr="0822901F">
        <w:rPr>
          <w:rFonts w:asciiTheme="majorHAnsi" w:eastAsia="Times New Roman" w:hAnsiTheme="majorHAnsi" w:cstheme="majorBidi"/>
          <w:color w:val="222222"/>
          <w:sz w:val="22"/>
          <w:szCs w:val="22"/>
        </w:rPr>
        <w:t>aftaler møde med leverandør mhp. opdateret tilbud og sender datoen rundt til bestyrelsen. På mødet med leverandøren undersøges bl.a. udluftning/tryk i forgangen ved ny dør-løsning, pris på en enkelt dør, og leveringstid af døren.</w:t>
      </w:r>
    </w:p>
    <w:p w14:paraId="2DB1C8C8" w14:textId="5A80D698"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5288ADF6" w14:textId="1E2717B2" w:rsidR="008230B4" w:rsidRPr="00446F2D"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2. Altandøre og oplukkelige vinduer</w:t>
      </w:r>
    </w:p>
    <w:p w14:paraId="079474FA" w14:textId="5806F0C7" w:rsidR="0050463E" w:rsidRPr="00CC1289" w:rsidRDefault="0050463E" w:rsidP="001D0513">
      <w:pPr>
        <w:shd w:val="clear" w:color="auto" w:fill="FFFFFF"/>
        <w:rPr>
          <w:rFonts w:asciiTheme="majorHAnsi" w:eastAsia="Times New Roman" w:hAnsiTheme="majorHAnsi" w:cstheme="majorHAnsi"/>
          <w:color w:val="222222"/>
          <w:sz w:val="22"/>
          <w:szCs w:val="22"/>
        </w:rPr>
      </w:pPr>
    </w:p>
    <w:p w14:paraId="4DB962F1" w14:textId="44723D32" w:rsidR="0050463E"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Nicklas </w:t>
      </w:r>
      <w:r w:rsidRPr="0822901F">
        <w:rPr>
          <w:rFonts w:asciiTheme="majorHAnsi" w:eastAsia="Times New Roman" w:hAnsiTheme="majorHAnsi" w:cstheme="majorBidi"/>
          <w:color w:val="222222"/>
          <w:sz w:val="22"/>
          <w:szCs w:val="22"/>
        </w:rPr>
        <w:t xml:space="preserve">har aftalt møde med HSH mhp. At modtage tilbud på standardløsninger for udskiftning af altandøre og vinduer, som kan deles med foreningens beboere og udgøre en liste over forhåndsgodkendte løsninger, som ejerne kan bestille for egen regning uden yderligere godkendelse af bestyrelsen. </w:t>
      </w:r>
    </w:p>
    <w:p w14:paraId="313CC765" w14:textId="04EC7214"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0E44045D" w14:textId="19BB5363"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Jesper </w:t>
      </w:r>
      <w:r w:rsidRPr="0822901F">
        <w:rPr>
          <w:rFonts w:asciiTheme="majorHAnsi" w:eastAsia="Times New Roman" w:hAnsiTheme="majorHAnsi" w:cstheme="majorBidi"/>
          <w:color w:val="222222"/>
          <w:sz w:val="22"/>
          <w:szCs w:val="22"/>
        </w:rPr>
        <w:t>spørger leverandør af indgangsparti til opgang C, om denne kan komme med tilsvarende tilbud for at have et alternativ til HSH.</w:t>
      </w:r>
    </w:p>
    <w:p w14:paraId="2BB16FE4" w14:textId="7304FF54"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2CC8D751" w14:textId="18E0AF40"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Vedtægtsændringer for udskiftning af altandøre og oplukkelige vinduer jf. Præcedens om ejers eget ansvar stilles som forslag på kommende generalforsamling.</w:t>
      </w:r>
    </w:p>
    <w:p w14:paraId="4DFA64A5" w14:textId="1DCE38ED"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126E04DC" w14:textId="20021899" w:rsidR="0822901F"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3. Container til storskrald</w:t>
      </w:r>
    </w:p>
    <w:p w14:paraId="265FFBE6" w14:textId="59CF4D47"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1E9DFB45" w14:textId="1C68C39A"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Anker </w:t>
      </w:r>
      <w:r w:rsidRPr="0822901F">
        <w:rPr>
          <w:rFonts w:asciiTheme="majorHAnsi" w:eastAsia="Times New Roman" w:hAnsiTheme="majorHAnsi" w:cstheme="majorBidi"/>
          <w:color w:val="222222"/>
          <w:sz w:val="22"/>
          <w:szCs w:val="22"/>
        </w:rPr>
        <w:t>oplyste, at opgaven med bestilling af container til storskrald er overtaget af Poul Schmidt fra nabo-ejerforeningen.</w:t>
      </w:r>
    </w:p>
    <w:p w14:paraId="2019DE8E" w14:textId="5126000B"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0C6379BA" w14:textId="29C9B74F" w:rsidR="0822901F"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4. Cykeloprydning</w:t>
      </w:r>
    </w:p>
    <w:p w14:paraId="3668EC52" w14:textId="77E84B29"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3BC97A38" w14:textId="5594EACB" w:rsidR="0822901F" w:rsidRDefault="0822901F" w:rsidP="0822901F">
      <w:pPr>
        <w:spacing w:line="259" w:lineRule="auto"/>
      </w:pPr>
      <w:r w:rsidRPr="0822901F">
        <w:rPr>
          <w:rFonts w:asciiTheme="majorHAnsi" w:eastAsia="Times New Roman" w:hAnsiTheme="majorHAnsi" w:cstheme="majorBidi"/>
          <w:color w:val="222222"/>
          <w:sz w:val="22"/>
          <w:szCs w:val="22"/>
        </w:rPr>
        <w:t xml:space="preserve">Da BTW og fibernet nu er installeret og ikke længere har deres gang i kælderen, iværksætter </w:t>
      </w:r>
      <w:r w:rsidRPr="0822901F">
        <w:rPr>
          <w:rFonts w:asciiTheme="majorHAnsi" w:eastAsia="Times New Roman" w:hAnsiTheme="majorHAnsi" w:cstheme="majorBidi"/>
          <w:b/>
          <w:bCs/>
          <w:color w:val="222222"/>
          <w:sz w:val="22"/>
          <w:szCs w:val="22"/>
        </w:rPr>
        <w:t xml:space="preserve">Lone </w:t>
      </w:r>
      <w:r w:rsidRPr="0822901F">
        <w:rPr>
          <w:rFonts w:asciiTheme="majorHAnsi" w:eastAsia="Times New Roman" w:hAnsiTheme="majorHAnsi" w:cstheme="majorBidi"/>
          <w:color w:val="222222"/>
          <w:sz w:val="22"/>
          <w:szCs w:val="22"/>
        </w:rPr>
        <w:t>nu cykeloprydning i kælder og omkringliggende arealer.</w:t>
      </w:r>
    </w:p>
    <w:p w14:paraId="241233A2" w14:textId="75C0ED6B" w:rsidR="0822901F" w:rsidRDefault="0822901F" w:rsidP="0822901F">
      <w:pPr>
        <w:spacing w:line="259" w:lineRule="auto"/>
        <w:rPr>
          <w:rFonts w:asciiTheme="majorHAnsi" w:eastAsia="Times New Roman" w:hAnsiTheme="majorHAnsi" w:cstheme="majorBidi"/>
          <w:color w:val="222222"/>
          <w:sz w:val="22"/>
          <w:szCs w:val="22"/>
        </w:rPr>
      </w:pPr>
    </w:p>
    <w:p w14:paraId="1559A81E" w14:textId="642B567A" w:rsidR="0822901F" w:rsidRDefault="0822901F" w:rsidP="0822901F">
      <w:pPr>
        <w:spacing w:line="259" w:lineRule="auto"/>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lastRenderedPageBreak/>
        <w:t>Der henstilles ved den lejlighed til, at ejerne anvender cykelstativerne foran foreningen eller i kælderen for at undgå kaos ved opgangene mellem opgang B og C.</w:t>
      </w:r>
    </w:p>
    <w:p w14:paraId="6B4274A0" w14:textId="15C63D98" w:rsidR="0822901F" w:rsidRDefault="0822901F" w:rsidP="0822901F">
      <w:pPr>
        <w:spacing w:line="259" w:lineRule="auto"/>
        <w:rPr>
          <w:rFonts w:asciiTheme="majorHAnsi" w:eastAsia="Times New Roman" w:hAnsiTheme="majorHAnsi" w:cstheme="majorBidi"/>
          <w:color w:val="222222"/>
          <w:sz w:val="22"/>
          <w:szCs w:val="22"/>
        </w:rPr>
      </w:pPr>
    </w:p>
    <w:p w14:paraId="00097DA4" w14:textId="74083719" w:rsidR="0822901F" w:rsidRDefault="0822901F" w:rsidP="0822901F">
      <w:pPr>
        <w:spacing w:line="259" w:lineRule="auto"/>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5. P-kælder</w:t>
      </w:r>
    </w:p>
    <w:p w14:paraId="1EDF077F" w14:textId="744C450C" w:rsidR="0822901F" w:rsidRDefault="0822901F" w:rsidP="0822901F">
      <w:pPr>
        <w:spacing w:line="259" w:lineRule="auto"/>
        <w:rPr>
          <w:rFonts w:asciiTheme="majorHAnsi" w:eastAsia="Times New Roman" w:hAnsiTheme="majorHAnsi" w:cstheme="majorBidi"/>
          <w:color w:val="222222"/>
          <w:sz w:val="22"/>
          <w:szCs w:val="22"/>
        </w:rPr>
      </w:pPr>
    </w:p>
    <w:p w14:paraId="614A7974" w14:textId="3F281F3C" w:rsidR="0822901F" w:rsidRDefault="0822901F" w:rsidP="0822901F">
      <w:pPr>
        <w:spacing w:line="259" w:lineRule="auto"/>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Jesper </w:t>
      </w:r>
      <w:r w:rsidRPr="0822901F">
        <w:rPr>
          <w:rFonts w:asciiTheme="majorHAnsi" w:eastAsia="Times New Roman" w:hAnsiTheme="majorHAnsi" w:cstheme="majorBidi"/>
          <w:color w:val="222222"/>
          <w:sz w:val="22"/>
          <w:szCs w:val="22"/>
        </w:rPr>
        <w:t>oplyste, at P-</w:t>
      </w:r>
      <w:proofErr w:type="spellStart"/>
      <w:r w:rsidRPr="0822901F">
        <w:rPr>
          <w:rFonts w:asciiTheme="majorHAnsi" w:eastAsia="Times New Roman" w:hAnsiTheme="majorHAnsi" w:cstheme="majorBidi"/>
          <w:color w:val="222222"/>
          <w:sz w:val="22"/>
          <w:szCs w:val="22"/>
        </w:rPr>
        <w:t>lauget</w:t>
      </w:r>
      <w:proofErr w:type="spellEnd"/>
      <w:r w:rsidRPr="0822901F">
        <w:rPr>
          <w:rFonts w:asciiTheme="majorHAnsi" w:eastAsia="Times New Roman" w:hAnsiTheme="majorHAnsi" w:cstheme="majorBidi"/>
          <w:color w:val="222222"/>
          <w:sz w:val="22"/>
          <w:szCs w:val="22"/>
        </w:rPr>
        <w:t xml:space="preserve"> er på vej med forslag til ændring af vedtægterne som skal præcisere, at p-kælderen er til biler og ikke til opbevaring af dæk, kajakker mm.</w:t>
      </w:r>
    </w:p>
    <w:p w14:paraId="231C4815" w14:textId="618A9B8B" w:rsidR="0822901F" w:rsidRDefault="0822901F" w:rsidP="0822901F">
      <w:pPr>
        <w:spacing w:line="259" w:lineRule="auto"/>
        <w:rPr>
          <w:rFonts w:asciiTheme="majorHAnsi" w:eastAsia="Times New Roman" w:hAnsiTheme="majorHAnsi" w:cstheme="majorBidi"/>
          <w:color w:val="222222"/>
          <w:sz w:val="22"/>
          <w:szCs w:val="22"/>
        </w:rPr>
      </w:pPr>
    </w:p>
    <w:p w14:paraId="6AC58512" w14:textId="76BEF111" w:rsidR="0822901F" w:rsidRDefault="0822901F" w:rsidP="0822901F">
      <w:pPr>
        <w:spacing w:line="259" w:lineRule="auto"/>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6. Skraldesug</w:t>
      </w:r>
    </w:p>
    <w:p w14:paraId="56923B2D" w14:textId="1E976FFB" w:rsidR="0822901F" w:rsidRDefault="0822901F" w:rsidP="0822901F">
      <w:pPr>
        <w:spacing w:line="259" w:lineRule="auto"/>
        <w:rPr>
          <w:rFonts w:asciiTheme="majorHAnsi" w:eastAsia="Times New Roman" w:hAnsiTheme="majorHAnsi" w:cstheme="majorBidi"/>
          <w:color w:val="222222"/>
          <w:sz w:val="22"/>
          <w:szCs w:val="22"/>
        </w:rPr>
      </w:pPr>
    </w:p>
    <w:p w14:paraId="6D99E3F2" w14:textId="78264311" w:rsidR="0822901F" w:rsidRDefault="0822901F" w:rsidP="0822901F">
      <w:pPr>
        <w:spacing w:line="259" w:lineRule="auto"/>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Anker </w:t>
      </w:r>
      <w:r w:rsidRPr="0822901F">
        <w:rPr>
          <w:rFonts w:asciiTheme="majorHAnsi" w:eastAsia="Times New Roman" w:hAnsiTheme="majorHAnsi" w:cstheme="majorBidi"/>
          <w:color w:val="222222"/>
          <w:sz w:val="22"/>
          <w:szCs w:val="22"/>
        </w:rPr>
        <w:t xml:space="preserve">har deltaget i seneste møde og rykker for referat. Om nogle år udløber den nuværende kontrakt for skraldesug og der skal findes en ny løsning. Der er et godt samarbejde med den nuværende leverandør om ny aftale. Arbejdsgruppen ønsker ejerforeningernes tilkendegivelse af, hvorvidt man fortsat ønsker at være en del af skraldesug løsningen. Bestyrelsen enedes om, at Lanternen fortsat har brug for at være en del af skraldesug løsningen afhængig af prisen, da vi, i modsætning til nogle andre foreninger, ikke har plads til opbevaring af container til opsamling af skrald i kælderen. </w:t>
      </w:r>
    </w:p>
    <w:p w14:paraId="30372508" w14:textId="5DD05880" w:rsidR="0822901F" w:rsidRDefault="0822901F" w:rsidP="0822901F">
      <w:pPr>
        <w:spacing w:line="259" w:lineRule="auto"/>
        <w:rPr>
          <w:rFonts w:asciiTheme="majorHAnsi" w:eastAsia="Times New Roman" w:hAnsiTheme="majorHAnsi" w:cstheme="majorBidi"/>
          <w:color w:val="222222"/>
          <w:sz w:val="22"/>
          <w:szCs w:val="22"/>
        </w:rPr>
      </w:pPr>
    </w:p>
    <w:p w14:paraId="5E9B6073" w14:textId="1D3FE08C" w:rsidR="0822901F" w:rsidRDefault="0822901F" w:rsidP="0822901F">
      <w:pPr>
        <w:spacing w:line="259" w:lineRule="auto"/>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Spørgsmålet tages op til høring på kommende generalforsamling.</w:t>
      </w:r>
    </w:p>
    <w:p w14:paraId="6E621A17" w14:textId="448FD426" w:rsidR="00D51071" w:rsidRDefault="00D51071" w:rsidP="001D0513">
      <w:pPr>
        <w:shd w:val="clear" w:color="auto" w:fill="FFFFFF"/>
        <w:rPr>
          <w:rFonts w:asciiTheme="majorHAnsi" w:eastAsia="Times New Roman" w:hAnsiTheme="majorHAnsi" w:cstheme="majorHAnsi"/>
          <w:color w:val="222222"/>
          <w:sz w:val="22"/>
          <w:szCs w:val="22"/>
        </w:rPr>
      </w:pPr>
    </w:p>
    <w:p w14:paraId="5CCA8FF1" w14:textId="16CBDCC6" w:rsidR="00D51071" w:rsidRPr="00D51071"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7. El-besparelser</w:t>
      </w:r>
    </w:p>
    <w:p w14:paraId="64A094A2" w14:textId="77777777" w:rsidR="00D51071" w:rsidRDefault="00D51071" w:rsidP="001D0513">
      <w:pPr>
        <w:shd w:val="clear" w:color="auto" w:fill="FFFFFF"/>
        <w:rPr>
          <w:rFonts w:asciiTheme="majorHAnsi" w:eastAsia="Times New Roman" w:hAnsiTheme="majorHAnsi" w:cstheme="majorHAnsi"/>
          <w:color w:val="222222"/>
          <w:sz w:val="22"/>
          <w:szCs w:val="22"/>
        </w:rPr>
      </w:pPr>
    </w:p>
    <w:p w14:paraId="53949111" w14:textId="2BAA93D1" w:rsidR="000A106C"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Anker afventer rapport/tilbud fra elektriker om mulighederne for udskiftning af lysstofrør til LED. Generelt kan rørene i kælderen godt udskiftes til LED, mens det i opgangene ikke p.t. kan lade sig gøre, da LED rør ikke kan lyse hele vejen rundt.  Leverandøren anbefaler, at foreningen køber et lager af de lysstofrør, som vi p.t. anvender.</w:t>
      </w:r>
    </w:p>
    <w:p w14:paraId="76BA9866" w14:textId="70FAB749" w:rsidR="000A106C" w:rsidRDefault="000A106C" w:rsidP="0822901F">
      <w:pPr>
        <w:shd w:val="clear" w:color="auto" w:fill="FFFFFF" w:themeFill="background1"/>
        <w:rPr>
          <w:rFonts w:asciiTheme="majorHAnsi" w:eastAsia="Times New Roman" w:hAnsiTheme="majorHAnsi" w:cstheme="majorBidi"/>
          <w:color w:val="222222"/>
          <w:sz w:val="22"/>
          <w:szCs w:val="22"/>
        </w:rPr>
      </w:pPr>
    </w:p>
    <w:p w14:paraId="25DAC261" w14:textId="3BD17F82" w:rsidR="000A106C"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Jesper har talt med leverandør som fraråder lysdæmpning i kælderen, da det vil blive for mørkt.</w:t>
      </w:r>
    </w:p>
    <w:p w14:paraId="2D118551" w14:textId="7803A389" w:rsidR="000A106C" w:rsidRDefault="000A106C" w:rsidP="0822901F">
      <w:pPr>
        <w:shd w:val="clear" w:color="auto" w:fill="FFFFFF" w:themeFill="background1"/>
        <w:rPr>
          <w:rFonts w:asciiTheme="majorHAnsi" w:eastAsia="Times New Roman" w:hAnsiTheme="majorHAnsi" w:cstheme="majorBidi"/>
          <w:color w:val="222222"/>
          <w:sz w:val="22"/>
          <w:szCs w:val="22"/>
        </w:rPr>
      </w:pPr>
    </w:p>
    <w:p w14:paraId="2216ED7B" w14:textId="16B9870A" w:rsidR="000A106C"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 xml:space="preserve">Bestyrelsen arbejder videre med at undersøge muligheder for el-besparelser i ejendommen og vil tage emnet op igen på næste møde. </w:t>
      </w:r>
    </w:p>
    <w:p w14:paraId="6DB20D77" w14:textId="7854C2DD" w:rsidR="000A106C" w:rsidRDefault="000A106C" w:rsidP="0822901F">
      <w:pPr>
        <w:shd w:val="clear" w:color="auto" w:fill="FFFFFF" w:themeFill="background1"/>
        <w:rPr>
          <w:rFonts w:asciiTheme="majorHAnsi" w:eastAsia="Times New Roman" w:hAnsiTheme="majorHAnsi" w:cstheme="majorBidi"/>
          <w:color w:val="222222"/>
          <w:sz w:val="22"/>
          <w:szCs w:val="22"/>
        </w:rPr>
      </w:pPr>
    </w:p>
    <w:p w14:paraId="368A339F" w14:textId="51CB5B45" w:rsidR="0822901F" w:rsidRDefault="0822901F" w:rsidP="0822901F">
      <w:pPr>
        <w:spacing w:line="259" w:lineRule="auto"/>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8. Udskiftning af låse efter internetleverandør mistede nøgle</w:t>
      </w:r>
    </w:p>
    <w:p w14:paraId="472AACDB" w14:textId="4B36211A" w:rsidR="000A106C" w:rsidRDefault="000A106C" w:rsidP="001D0513">
      <w:pPr>
        <w:shd w:val="clear" w:color="auto" w:fill="FFFFFF"/>
        <w:rPr>
          <w:rFonts w:asciiTheme="majorHAnsi" w:eastAsia="Times New Roman" w:hAnsiTheme="majorHAnsi" w:cstheme="majorHAnsi"/>
          <w:color w:val="222222"/>
          <w:sz w:val="22"/>
          <w:szCs w:val="22"/>
        </w:rPr>
      </w:pPr>
    </w:p>
    <w:p w14:paraId="02DE6EED" w14:textId="7676D158" w:rsidR="002945BC"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Anker </w:t>
      </w:r>
      <w:r w:rsidRPr="0822901F">
        <w:rPr>
          <w:rFonts w:asciiTheme="majorHAnsi" w:eastAsia="Times New Roman" w:hAnsiTheme="majorHAnsi" w:cstheme="majorBidi"/>
          <w:color w:val="222222"/>
          <w:sz w:val="22"/>
          <w:szCs w:val="22"/>
        </w:rPr>
        <w:t xml:space="preserve">følger op med administrator, om regning(er) for udskiftning af låse er blevet videresendt til internetleverandøren. </w:t>
      </w:r>
    </w:p>
    <w:p w14:paraId="2FFB4715" w14:textId="25B4AFBE" w:rsidR="002945BC" w:rsidRDefault="002945BC" w:rsidP="0822901F">
      <w:pPr>
        <w:shd w:val="clear" w:color="auto" w:fill="FFFFFF" w:themeFill="background1"/>
        <w:rPr>
          <w:rFonts w:asciiTheme="majorHAnsi" w:eastAsia="Times New Roman" w:hAnsiTheme="majorHAnsi" w:cstheme="majorBidi"/>
          <w:color w:val="222222"/>
          <w:sz w:val="22"/>
          <w:szCs w:val="22"/>
        </w:rPr>
      </w:pPr>
    </w:p>
    <w:p w14:paraId="7020AFF3" w14:textId="709CA2AB" w:rsidR="002945BC"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9. Port</w:t>
      </w:r>
    </w:p>
    <w:p w14:paraId="22E5A986" w14:textId="087A5EAD" w:rsidR="002945BC" w:rsidRDefault="002945BC" w:rsidP="0822901F">
      <w:pPr>
        <w:shd w:val="clear" w:color="auto" w:fill="FFFFFF" w:themeFill="background1"/>
        <w:rPr>
          <w:rFonts w:asciiTheme="majorHAnsi" w:eastAsia="Times New Roman" w:hAnsiTheme="majorHAnsi" w:cstheme="majorBidi"/>
          <w:color w:val="222222"/>
          <w:sz w:val="22"/>
          <w:szCs w:val="22"/>
        </w:rPr>
      </w:pPr>
    </w:p>
    <w:p w14:paraId="6D8F461F" w14:textId="5E54AF7E" w:rsidR="002945BC"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Viceværten Henrik har spurgt bestyrelsen, hvorfor porten i Lanternen ikke står permanent åbent i f.eks. 1,5 time morgen og eftermiddag i myldretid for at undgå slitage af porten i stil med andre ejerforeningers løsning. Jesper vil tage spørgsmålet op i p-</w:t>
      </w:r>
      <w:proofErr w:type="spellStart"/>
      <w:r w:rsidRPr="0822901F">
        <w:rPr>
          <w:rFonts w:asciiTheme="majorHAnsi" w:eastAsia="Times New Roman" w:hAnsiTheme="majorHAnsi" w:cstheme="majorBidi"/>
          <w:color w:val="222222"/>
          <w:sz w:val="22"/>
          <w:szCs w:val="22"/>
        </w:rPr>
        <w:t>lauget</w:t>
      </w:r>
      <w:proofErr w:type="spellEnd"/>
      <w:r w:rsidRPr="0822901F">
        <w:rPr>
          <w:rFonts w:asciiTheme="majorHAnsi" w:eastAsia="Times New Roman" w:hAnsiTheme="majorHAnsi" w:cstheme="majorBidi"/>
          <w:color w:val="222222"/>
          <w:sz w:val="22"/>
          <w:szCs w:val="22"/>
        </w:rPr>
        <w:t>. Bestyrelsen enedes om, at risiko for indtrængen af udefrakommende skal vurderes ved en sådan løsning, men at den lukkede port desværre omvendt ikke har forhindret udefrakommende indtil videre. Spørgsmålet forventes at blive taget op til høring på kommende generalforsamling.</w:t>
      </w:r>
    </w:p>
    <w:p w14:paraId="2B31C76E" w14:textId="274319B1" w:rsidR="002945BC" w:rsidRDefault="002945BC" w:rsidP="0822901F">
      <w:pPr>
        <w:shd w:val="clear" w:color="auto" w:fill="FFFFFF" w:themeFill="background1"/>
        <w:rPr>
          <w:rFonts w:asciiTheme="majorHAnsi" w:eastAsia="Times New Roman" w:hAnsiTheme="majorHAnsi" w:cstheme="majorBidi"/>
          <w:color w:val="222222"/>
          <w:sz w:val="22"/>
          <w:szCs w:val="22"/>
        </w:rPr>
      </w:pPr>
    </w:p>
    <w:p w14:paraId="10B70731" w14:textId="0D356ED2" w:rsidR="002945BC"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10. Generalforsamling</w:t>
      </w:r>
    </w:p>
    <w:p w14:paraId="664F2D8C" w14:textId="68F0D7EB" w:rsidR="002945BC" w:rsidRDefault="002945BC" w:rsidP="0822901F">
      <w:pPr>
        <w:shd w:val="clear" w:color="auto" w:fill="FFFFFF" w:themeFill="background1"/>
        <w:rPr>
          <w:rFonts w:asciiTheme="majorHAnsi" w:eastAsia="Times New Roman" w:hAnsiTheme="majorHAnsi" w:cstheme="majorBidi"/>
          <w:color w:val="222222"/>
          <w:sz w:val="22"/>
          <w:szCs w:val="22"/>
        </w:rPr>
      </w:pPr>
    </w:p>
    <w:p w14:paraId="30A200E2" w14:textId="63E745A5" w:rsidR="002945BC"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lastRenderedPageBreak/>
        <w:t xml:space="preserve">Der afholdes generalforsamling d. 16. maj 2023 – budgetmøde med deltagelse af Lone og Nicklas d. 12. april. </w:t>
      </w:r>
      <w:r w:rsidRPr="0822901F">
        <w:rPr>
          <w:rFonts w:asciiTheme="majorHAnsi" w:eastAsia="Times New Roman" w:hAnsiTheme="majorHAnsi" w:cstheme="majorBidi"/>
          <w:b/>
          <w:bCs/>
          <w:color w:val="222222"/>
          <w:sz w:val="22"/>
          <w:szCs w:val="22"/>
        </w:rPr>
        <w:t xml:space="preserve">Jesper </w:t>
      </w:r>
      <w:r w:rsidRPr="0822901F">
        <w:rPr>
          <w:rFonts w:asciiTheme="majorHAnsi" w:eastAsia="Times New Roman" w:hAnsiTheme="majorHAnsi" w:cstheme="majorBidi"/>
          <w:color w:val="222222"/>
          <w:sz w:val="22"/>
          <w:szCs w:val="22"/>
        </w:rPr>
        <w:t>undersøger lokalemuligheder for generalforsamlingen via p-</w:t>
      </w:r>
      <w:proofErr w:type="spellStart"/>
      <w:r w:rsidRPr="0822901F">
        <w:rPr>
          <w:rFonts w:asciiTheme="majorHAnsi" w:eastAsia="Times New Roman" w:hAnsiTheme="majorHAnsi" w:cstheme="majorBidi"/>
          <w:color w:val="222222"/>
          <w:sz w:val="22"/>
          <w:szCs w:val="22"/>
        </w:rPr>
        <w:t>lauget</w:t>
      </w:r>
      <w:proofErr w:type="spellEnd"/>
      <w:r w:rsidRPr="0822901F">
        <w:rPr>
          <w:rFonts w:asciiTheme="majorHAnsi" w:eastAsia="Times New Roman" w:hAnsiTheme="majorHAnsi" w:cstheme="majorBidi"/>
          <w:color w:val="222222"/>
          <w:sz w:val="22"/>
          <w:szCs w:val="22"/>
        </w:rPr>
        <w:t>.</w:t>
      </w:r>
    </w:p>
    <w:p w14:paraId="30B10AD0" w14:textId="77777777" w:rsidR="002945BC" w:rsidRDefault="002945BC" w:rsidP="0822901F">
      <w:pPr>
        <w:shd w:val="clear" w:color="auto" w:fill="FFFFFF" w:themeFill="background1"/>
        <w:rPr>
          <w:rFonts w:asciiTheme="majorHAnsi" w:eastAsia="Times New Roman" w:hAnsiTheme="majorHAnsi" w:cstheme="majorBidi"/>
          <w:color w:val="222222"/>
          <w:sz w:val="22"/>
          <w:szCs w:val="22"/>
        </w:rPr>
      </w:pPr>
    </w:p>
    <w:p w14:paraId="6763C002" w14:textId="260F685A"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b/>
          <w:bCs/>
          <w:color w:val="222222"/>
          <w:sz w:val="22"/>
          <w:szCs w:val="22"/>
        </w:rPr>
        <w:t xml:space="preserve">Nicklas </w:t>
      </w:r>
      <w:r w:rsidRPr="0822901F">
        <w:rPr>
          <w:rFonts w:asciiTheme="majorHAnsi" w:eastAsia="Times New Roman" w:hAnsiTheme="majorHAnsi" w:cstheme="majorBidi"/>
          <w:color w:val="222222"/>
          <w:sz w:val="22"/>
          <w:szCs w:val="22"/>
        </w:rPr>
        <w:t>tjekker med administrator i forhold til udarbejdelse af regnskab/budget/indkaldelse/agenda for generalforsamlingen.</w:t>
      </w:r>
    </w:p>
    <w:p w14:paraId="22601553" w14:textId="0C9DB5AA"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57F1BB59" w14:textId="1BFC4621" w:rsidR="0822901F"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11. Udvidelse af skraldeskur</w:t>
      </w:r>
    </w:p>
    <w:p w14:paraId="019AE26F" w14:textId="0D8D76FF"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2101CCDA" w14:textId="41B03AA8" w:rsidR="0822901F"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Bestyrelsen enedes om, at det nye skraldeskur er en god løsning. Lanternens andel af regningen afventes p.t.</w:t>
      </w:r>
    </w:p>
    <w:p w14:paraId="20A8B3E5" w14:textId="77E4C02A"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5F3FC11A" w14:textId="6D63BAEC" w:rsidR="0822901F" w:rsidRDefault="0822901F" w:rsidP="0822901F">
      <w:pPr>
        <w:shd w:val="clear" w:color="auto" w:fill="FFFFFF" w:themeFill="background1"/>
        <w:rPr>
          <w:rFonts w:asciiTheme="majorHAnsi" w:eastAsia="Times New Roman" w:hAnsiTheme="majorHAnsi" w:cstheme="majorBidi"/>
          <w:i/>
          <w:iCs/>
          <w:color w:val="222222"/>
          <w:sz w:val="22"/>
          <w:szCs w:val="22"/>
        </w:rPr>
      </w:pPr>
      <w:r w:rsidRPr="0822901F">
        <w:rPr>
          <w:rFonts w:asciiTheme="majorHAnsi" w:eastAsia="Times New Roman" w:hAnsiTheme="majorHAnsi" w:cstheme="majorBidi"/>
          <w:i/>
          <w:iCs/>
          <w:color w:val="222222"/>
          <w:sz w:val="22"/>
          <w:szCs w:val="22"/>
        </w:rPr>
        <w:t>12. Næste bestyrelsesmøde</w:t>
      </w:r>
    </w:p>
    <w:p w14:paraId="3F09F694" w14:textId="1A64B747"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64BA8CAB" w14:textId="574E92E8" w:rsidR="00F9288A"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Næste bestyrelsesmøde blev aftalt til medio april 2023. Foreløbigt udkast til agenda for mødet:</w:t>
      </w:r>
    </w:p>
    <w:p w14:paraId="4E289335" w14:textId="1E4D9143"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1F121AF8" w14:textId="3D96FD14" w:rsidR="0822901F" w:rsidRDefault="0822901F" w:rsidP="0822901F">
      <w:pPr>
        <w:pStyle w:val="Listeafsnit"/>
        <w:numPr>
          <w:ilvl w:val="0"/>
          <w:numId w:val="2"/>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Generalforsamling - planlægning</w:t>
      </w:r>
    </w:p>
    <w:p w14:paraId="1F991A99" w14:textId="1CC2DEE7" w:rsidR="0822901F" w:rsidRDefault="0822901F" w:rsidP="0822901F">
      <w:pPr>
        <w:pStyle w:val="Listeafsnit"/>
        <w:numPr>
          <w:ilvl w:val="0"/>
          <w:numId w:val="2"/>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Vedligeholdelsesplan – gennemgang af planen</w:t>
      </w:r>
    </w:p>
    <w:p w14:paraId="6A26B67F" w14:textId="5FEBEEFC" w:rsidR="0822901F" w:rsidRDefault="0822901F" w:rsidP="0822901F">
      <w:pPr>
        <w:pStyle w:val="Listeafsnit"/>
        <w:numPr>
          <w:ilvl w:val="0"/>
          <w:numId w:val="2"/>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Måleres udskiftning – gennemgang af tilbud</w:t>
      </w:r>
    </w:p>
    <w:p w14:paraId="3139A07D" w14:textId="0225BD00" w:rsidR="0822901F" w:rsidRDefault="0822901F" w:rsidP="0822901F">
      <w:pPr>
        <w:pStyle w:val="Listeafsnit"/>
        <w:numPr>
          <w:ilvl w:val="0"/>
          <w:numId w:val="2"/>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El – gennemgang af tilbud</w:t>
      </w:r>
    </w:p>
    <w:p w14:paraId="58472C19" w14:textId="4CF93EDF" w:rsidR="0822901F" w:rsidRDefault="0822901F" w:rsidP="0822901F">
      <w:pPr>
        <w:pStyle w:val="Listeafsnit"/>
        <w:numPr>
          <w:ilvl w:val="0"/>
          <w:numId w:val="2"/>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Indgangsparti i opgang C – status</w:t>
      </w:r>
    </w:p>
    <w:p w14:paraId="21D345D9" w14:textId="62837324" w:rsidR="0822901F" w:rsidRDefault="0822901F" w:rsidP="0822901F">
      <w:pPr>
        <w:pStyle w:val="Listeafsnit"/>
        <w:numPr>
          <w:ilvl w:val="0"/>
          <w:numId w:val="2"/>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Skraldesug – status</w:t>
      </w:r>
    </w:p>
    <w:p w14:paraId="41F26185" w14:textId="34BFAA0D" w:rsidR="0822901F" w:rsidRDefault="0822901F" w:rsidP="0822901F">
      <w:pPr>
        <w:pStyle w:val="Listeafsnit"/>
        <w:numPr>
          <w:ilvl w:val="0"/>
          <w:numId w:val="2"/>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Cykeloprydning - status</w:t>
      </w:r>
    </w:p>
    <w:p w14:paraId="221A4F6F" w14:textId="66660F9E" w:rsidR="001430A1" w:rsidRDefault="001430A1" w:rsidP="001D0513">
      <w:pPr>
        <w:shd w:val="clear" w:color="auto" w:fill="FFFFFF"/>
        <w:rPr>
          <w:rFonts w:asciiTheme="majorHAnsi" w:eastAsia="Times New Roman" w:hAnsiTheme="majorHAnsi" w:cstheme="majorHAnsi"/>
          <w:color w:val="222222"/>
          <w:sz w:val="22"/>
          <w:szCs w:val="22"/>
        </w:rPr>
      </w:pPr>
    </w:p>
    <w:p w14:paraId="7472065F" w14:textId="5212C222" w:rsidR="001430A1" w:rsidRDefault="0822901F" w:rsidP="0822901F">
      <w:p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Udkast til ekstraordinære emner til kommende generalforsamling</w:t>
      </w:r>
    </w:p>
    <w:p w14:paraId="31E2D44A" w14:textId="33663038" w:rsidR="0822901F" w:rsidRDefault="0822901F" w:rsidP="0822901F">
      <w:pPr>
        <w:shd w:val="clear" w:color="auto" w:fill="FFFFFF" w:themeFill="background1"/>
        <w:rPr>
          <w:rFonts w:asciiTheme="majorHAnsi" w:eastAsia="Times New Roman" w:hAnsiTheme="majorHAnsi" w:cstheme="majorBidi"/>
          <w:color w:val="222222"/>
          <w:sz w:val="22"/>
          <w:szCs w:val="22"/>
        </w:rPr>
      </w:pPr>
    </w:p>
    <w:p w14:paraId="410F62C0" w14:textId="1954C93C" w:rsidR="0822901F" w:rsidRDefault="0822901F" w:rsidP="0822901F">
      <w:pPr>
        <w:pStyle w:val="Listeafsnit"/>
        <w:numPr>
          <w:ilvl w:val="0"/>
          <w:numId w:val="1"/>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Høring af ejernes holdning til skraldesug-løsning</w:t>
      </w:r>
    </w:p>
    <w:p w14:paraId="7B1857DD" w14:textId="3CA5188C" w:rsidR="0822901F" w:rsidRDefault="0822901F" w:rsidP="0822901F">
      <w:pPr>
        <w:pStyle w:val="Listeafsnit"/>
        <w:numPr>
          <w:ilvl w:val="0"/>
          <w:numId w:val="1"/>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Forslag om vedtægtsændring for vedligeholdelse af altandøre og oplukkelige vinduer</w:t>
      </w:r>
    </w:p>
    <w:p w14:paraId="415B4B1F" w14:textId="5C7A71B9" w:rsidR="0822901F" w:rsidRDefault="0822901F" w:rsidP="0822901F">
      <w:pPr>
        <w:pStyle w:val="Listeafsnit"/>
        <w:numPr>
          <w:ilvl w:val="0"/>
          <w:numId w:val="1"/>
        </w:numPr>
        <w:shd w:val="clear" w:color="auto" w:fill="FFFFFF" w:themeFill="background1"/>
        <w:rPr>
          <w:rFonts w:asciiTheme="majorHAnsi" w:eastAsia="Times New Roman" w:hAnsiTheme="majorHAnsi" w:cstheme="majorBidi"/>
          <w:color w:val="222222"/>
          <w:sz w:val="22"/>
          <w:szCs w:val="22"/>
        </w:rPr>
      </w:pPr>
      <w:r w:rsidRPr="0822901F">
        <w:rPr>
          <w:rFonts w:asciiTheme="majorHAnsi" w:eastAsia="Times New Roman" w:hAnsiTheme="majorHAnsi" w:cstheme="majorBidi"/>
          <w:color w:val="222222"/>
          <w:sz w:val="22"/>
          <w:szCs w:val="22"/>
        </w:rPr>
        <w:t>Høring af ejernes holdning til åben port i myldretiden</w:t>
      </w:r>
    </w:p>
    <w:p w14:paraId="7E4989FF" w14:textId="77777777" w:rsidR="00A869F6" w:rsidRPr="003A15CE" w:rsidRDefault="00A869F6" w:rsidP="001D0513">
      <w:pPr>
        <w:shd w:val="clear" w:color="auto" w:fill="FFFFFF"/>
        <w:rPr>
          <w:rFonts w:asciiTheme="majorHAnsi" w:eastAsia="Times New Roman" w:hAnsiTheme="majorHAnsi" w:cstheme="majorHAnsi"/>
          <w:color w:val="222222"/>
          <w:sz w:val="22"/>
          <w:szCs w:val="22"/>
        </w:rPr>
      </w:pPr>
    </w:p>
    <w:sectPr w:rsidR="00A869F6" w:rsidRPr="003A15CE" w:rsidSect="00E934E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3044" w14:textId="77777777" w:rsidR="00AB42BB" w:rsidRDefault="00AB42BB" w:rsidP="00801ED6">
      <w:r>
        <w:separator/>
      </w:r>
    </w:p>
  </w:endnote>
  <w:endnote w:type="continuationSeparator" w:id="0">
    <w:p w14:paraId="7799C24F" w14:textId="77777777" w:rsidR="00AB42BB" w:rsidRDefault="00AB42BB" w:rsidP="008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58E3" w14:textId="77777777" w:rsidR="00AB42BB" w:rsidRDefault="00AB42BB" w:rsidP="00801ED6">
      <w:r>
        <w:separator/>
      </w:r>
    </w:p>
  </w:footnote>
  <w:footnote w:type="continuationSeparator" w:id="0">
    <w:p w14:paraId="07E973E9" w14:textId="77777777" w:rsidR="00AB42BB" w:rsidRDefault="00AB42BB" w:rsidP="00801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952"/>
    <w:multiLevelType w:val="hybridMultilevel"/>
    <w:tmpl w:val="615A16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38575D"/>
    <w:multiLevelType w:val="hybridMultilevel"/>
    <w:tmpl w:val="088C29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DA7B52"/>
    <w:multiLevelType w:val="hybridMultilevel"/>
    <w:tmpl w:val="50788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6E93775"/>
    <w:multiLevelType w:val="hybridMultilevel"/>
    <w:tmpl w:val="9CF26B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754AB4"/>
    <w:multiLevelType w:val="hybridMultilevel"/>
    <w:tmpl w:val="513E3F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34EC1A2"/>
    <w:multiLevelType w:val="hybridMultilevel"/>
    <w:tmpl w:val="A52E6262"/>
    <w:lvl w:ilvl="0" w:tplc="A28E96F4">
      <w:start w:val="1"/>
      <w:numFmt w:val="decimal"/>
      <w:lvlText w:val="%1."/>
      <w:lvlJc w:val="left"/>
      <w:pPr>
        <w:ind w:left="720" w:hanging="360"/>
      </w:pPr>
    </w:lvl>
    <w:lvl w:ilvl="1" w:tplc="89BEE366">
      <w:start w:val="1"/>
      <w:numFmt w:val="lowerLetter"/>
      <w:lvlText w:val="%2."/>
      <w:lvlJc w:val="left"/>
      <w:pPr>
        <w:ind w:left="1440" w:hanging="360"/>
      </w:pPr>
    </w:lvl>
    <w:lvl w:ilvl="2" w:tplc="5598FA4A">
      <w:start w:val="1"/>
      <w:numFmt w:val="lowerRoman"/>
      <w:lvlText w:val="%3."/>
      <w:lvlJc w:val="right"/>
      <w:pPr>
        <w:ind w:left="2160" w:hanging="180"/>
      </w:pPr>
    </w:lvl>
    <w:lvl w:ilvl="3" w:tplc="735CF880">
      <w:start w:val="1"/>
      <w:numFmt w:val="decimal"/>
      <w:lvlText w:val="%4."/>
      <w:lvlJc w:val="left"/>
      <w:pPr>
        <w:ind w:left="2880" w:hanging="360"/>
      </w:pPr>
    </w:lvl>
    <w:lvl w:ilvl="4" w:tplc="E54AF618">
      <w:start w:val="1"/>
      <w:numFmt w:val="lowerLetter"/>
      <w:lvlText w:val="%5."/>
      <w:lvlJc w:val="left"/>
      <w:pPr>
        <w:ind w:left="3600" w:hanging="360"/>
      </w:pPr>
    </w:lvl>
    <w:lvl w:ilvl="5" w:tplc="AF2CBF5A">
      <w:start w:val="1"/>
      <w:numFmt w:val="lowerRoman"/>
      <w:lvlText w:val="%6."/>
      <w:lvlJc w:val="right"/>
      <w:pPr>
        <w:ind w:left="4320" w:hanging="180"/>
      </w:pPr>
    </w:lvl>
    <w:lvl w:ilvl="6" w:tplc="5028666C">
      <w:start w:val="1"/>
      <w:numFmt w:val="decimal"/>
      <w:lvlText w:val="%7."/>
      <w:lvlJc w:val="left"/>
      <w:pPr>
        <w:ind w:left="5040" w:hanging="360"/>
      </w:pPr>
    </w:lvl>
    <w:lvl w:ilvl="7" w:tplc="D6807ED6">
      <w:start w:val="1"/>
      <w:numFmt w:val="lowerLetter"/>
      <w:lvlText w:val="%8."/>
      <w:lvlJc w:val="left"/>
      <w:pPr>
        <w:ind w:left="5760" w:hanging="360"/>
      </w:pPr>
    </w:lvl>
    <w:lvl w:ilvl="8" w:tplc="4F640EB2">
      <w:start w:val="1"/>
      <w:numFmt w:val="lowerRoman"/>
      <w:lvlText w:val="%9."/>
      <w:lvlJc w:val="right"/>
      <w:pPr>
        <w:ind w:left="6480" w:hanging="180"/>
      </w:pPr>
    </w:lvl>
  </w:abstractNum>
  <w:abstractNum w:abstractNumId="6" w15:restartNumberingAfterBreak="0">
    <w:nsid w:val="5F69096E"/>
    <w:multiLevelType w:val="hybridMultilevel"/>
    <w:tmpl w:val="8910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B46C4"/>
    <w:multiLevelType w:val="hybridMultilevel"/>
    <w:tmpl w:val="693ED32C"/>
    <w:lvl w:ilvl="0" w:tplc="D534E068">
      <w:start w:val="1"/>
      <w:numFmt w:val="decimal"/>
      <w:lvlText w:val="%1."/>
      <w:lvlJc w:val="left"/>
      <w:pPr>
        <w:ind w:left="720" w:hanging="360"/>
      </w:pPr>
    </w:lvl>
    <w:lvl w:ilvl="1" w:tplc="89C2410A">
      <w:start w:val="1"/>
      <w:numFmt w:val="lowerLetter"/>
      <w:lvlText w:val="%2."/>
      <w:lvlJc w:val="left"/>
      <w:pPr>
        <w:ind w:left="1440" w:hanging="360"/>
      </w:pPr>
    </w:lvl>
    <w:lvl w:ilvl="2" w:tplc="A110501E">
      <w:start w:val="1"/>
      <w:numFmt w:val="lowerRoman"/>
      <w:lvlText w:val="%3."/>
      <w:lvlJc w:val="right"/>
      <w:pPr>
        <w:ind w:left="2160" w:hanging="180"/>
      </w:pPr>
    </w:lvl>
    <w:lvl w:ilvl="3" w:tplc="1E865488">
      <w:start w:val="1"/>
      <w:numFmt w:val="decimal"/>
      <w:lvlText w:val="%4."/>
      <w:lvlJc w:val="left"/>
      <w:pPr>
        <w:ind w:left="2880" w:hanging="360"/>
      </w:pPr>
    </w:lvl>
    <w:lvl w:ilvl="4" w:tplc="687857D2">
      <w:start w:val="1"/>
      <w:numFmt w:val="lowerLetter"/>
      <w:lvlText w:val="%5."/>
      <w:lvlJc w:val="left"/>
      <w:pPr>
        <w:ind w:left="3600" w:hanging="360"/>
      </w:pPr>
    </w:lvl>
    <w:lvl w:ilvl="5" w:tplc="89E0BC16">
      <w:start w:val="1"/>
      <w:numFmt w:val="lowerRoman"/>
      <w:lvlText w:val="%6."/>
      <w:lvlJc w:val="right"/>
      <w:pPr>
        <w:ind w:left="4320" w:hanging="180"/>
      </w:pPr>
    </w:lvl>
    <w:lvl w:ilvl="6" w:tplc="1EC25B48">
      <w:start w:val="1"/>
      <w:numFmt w:val="decimal"/>
      <w:lvlText w:val="%7."/>
      <w:lvlJc w:val="left"/>
      <w:pPr>
        <w:ind w:left="5040" w:hanging="360"/>
      </w:pPr>
    </w:lvl>
    <w:lvl w:ilvl="7" w:tplc="7554944E">
      <w:start w:val="1"/>
      <w:numFmt w:val="lowerLetter"/>
      <w:lvlText w:val="%8."/>
      <w:lvlJc w:val="left"/>
      <w:pPr>
        <w:ind w:left="5760" w:hanging="360"/>
      </w:pPr>
    </w:lvl>
    <w:lvl w:ilvl="8" w:tplc="0BC836C4">
      <w:start w:val="1"/>
      <w:numFmt w:val="lowerRoman"/>
      <w:lvlText w:val="%9."/>
      <w:lvlJc w:val="right"/>
      <w:pPr>
        <w:ind w:left="6480" w:hanging="180"/>
      </w:pPr>
    </w:lvl>
  </w:abstractNum>
  <w:num w:numId="1" w16cid:durableId="327489825">
    <w:abstractNumId w:val="7"/>
  </w:num>
  <w:num w:numId="2" w16cid:durableId="1735160837">
    <w:abstractNumId w:val="5"/>
  </w:num>
  <w:num w:numId="3" w16cid:durableId="767196928">
    <w:abstractNumId w:val="6"/>
  </w:num>
  <w:num w:numId="4" w16cid:durableId="1183518984">
    <w:abstractNumId w:val="4"/>
  </w:num>
  <w:num w:numId="5" w16cid:durableId="1294601933">
    <w:abstractNumId w:val="3"/>
  </w:num>
  <w:num w:numId="6" w16cid:durableId="1909993638">
    <w:abstractNumId w:val="2"/>
  </w:num>
  <w:num w:numId="7" w16cid:durableId="903567156">
    <w:abstractNumId w:val="0"/>
  </w:num>
  <w:num w:numId="8" w16cid:durableId="159857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13"/>
    <w:rsid w:val="00007E7C"/>
    <w:rsid w:val="00055CA5"/>
    <w:rsid w:val="000A106C"/>
    <w:rsid w:val="00103778"/>
    <w:rsid w:val="00111C5D"/>
    <w:rsid w:val="001430A1"/>
    <w:rsid w:val="0016735B"/>
    <w:rsid w:val="001D0513"/>
    <w:rsid w:val="002348A9"/>
    <w:rsid w:val="0028500F"/>
    <w:rsid w:val="0028698E"/>
    <w:rsid w:val="00287AB6"/>
    <w:rsid w:val="002945BC"/>
    <w:rsid w:val="002B0B0C"/>
    <w:rsid w:val="002C287B"/>
    <w:rsid w:val="002E2C3C"/>
    <w:rsid w:val="002F3572"/>
    <w:rsid w:val="00314D28"/>
    <w:rsid w:val="003A15CE"/>
    <w:rsid w:val="003E1A6B"/>
    <w:rsid w:val="00407669"/>
    <w:rsid w:val="00411BCE"/>
    <w:rsid w:val="0043433F"/>
    <w:rsid w:val="00446F2D"/>
    <w:rsid w:val="0044718F"/>
    <w:rsid w:val="0050463E"/>
    <w:rsid w:val="00553A81"/>
    <w:rsid w:val="00560B26"/>
    <w:rsid w:val="00601D0B"/>
    <w:rsid w:val="00684FB7"/>
    <w:rsid w:val="006B20AE"/>
    <w:rsid w:val="00731347"/>
    <w:rsid w:val="0074363F"/>
    <w:rsid w:val="00751204"/>
    <w:rsid w:val="007D3C91"/>
    <w:rsid w:val="00801ED6"/>
    <w:rsid w:val="008230B4"/>
    <w:rsid w:val="008312C3"/>
    <w:rsid w:val="008F0711"/>
    <w:rsid w:val="009C7719"/>
    <w:rsid w:val="009D71BA"/>
    <w:rsid w:val="009F1635"/>
    <w:rsid w:val="00A31970"/>
    <w:rsid w:val="00A52A72"/>
    <w:rsid w:val="00A5435C"/>
    <w:rsid w:val="00A869F6"/>
    <w:rsid w:val="00AB42BB"/>
    <w:rsid w:val="00AC6D26"/>
    <w:rsid w:val="00B2081C"/>
    <w:rsid w:val="00B2682C"/>
    <w:rsid w:val="00B30ADE"/>
    <w:rsid w:val="00B5674C"/>
    <w:rsid w:val="00B901E9"/>
    <w:rsid w:val="00B91620"/>
    <w:rsid w:val="00BE5DFD"/>
    <w:rsid w:val="00CB0519"/>
    <w:rsid w:val="00CC1289"/>
    <w:rsid w:val="00CD1341"/>
    <w:rsid w:val="00D31E42"/>
    <w:rsid w:val="00D51071"/>
    <w:rsid w:val="00D64ECD"/>
    <w:rsid w:val="00D8563C"/>
    <w:rsid w:val="00DD42ED"/>
    <w:rsid w:val="00E26964"/>
    <w:rsid w:val="00E7432D"/>
    <w:rsid w:val="00E85C79"/>
    <w:rsid w:val="00E91B06"/>
    <w:rsid w:val="00E934E3"/>
    <w:rsid w:val="00F35086"/>
    <w:rsid w:val="00F866FB"/>
    <w:rsid w:val="00F9288A"/>
    <w:rsid w:val="082290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3958D"/>
  <w14:defaultImageDpi w14:val="300"/>
  <w15:docId w15:val="{F204381D-628F-FC4F-8B0E-BDB136AC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D0513"/>
    <w:rPr>
      <w:color w:val="0000FF" w:themeColor="hyperlink"/>
      <w:u w:val="single"/>
    </w:rPr>
  </w:style>
  <w:style w:type="paragraph" w:styleId="Listeafsnit">
    <w:name w:val="List Paragraph"/>
    <w:basedOn w:val="Normal"/>
    <w:uiPriority w:val="34"/>
    <w:qFormat/>
    <w:rsid w:val="001D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5723">
      <w:bodyDiv w:val="1"/>
      <w:marLeft w:val="0"/>
      <w:marRight w:val="0"/>
      <w:marTop w:val="0"/>
      <w:marBottom w:val="0"/>
      <w:divBdr>
        <w:top w:val="none" w:sz="0" w:space="0" w:color="auto"/>
        <w:left w:val="none" w:sz="0" w:space="0" w:color="auto"/>
        <w:bottom w:val="none" w:sz="0" w:space="0" w:color="auto"/>
        <w:right w:val="none" w:sz="0" w:space="0" w:color="auto"/>
      </w:divBdr>
      <w:divsChild>
        <w:div w:id="1945571056">
          <w:marLeft w:val="0"/>
          <w:marRight w:val="0"/>
          <w:marTop w:val="0"/>
          <w:marBottom w:val="0"/>
          <w:divBdr>
            <w:top w:val="none" w:sz="0" w:space="0" w:color="auto"/>
            <w:left w:val="none" w:sz="0" w:space="0" w:color="auto"/>
            <w:bottom w:val="none" w:sz="0" w:space="0" w:color="auto"/>
            <w:right w:val="none" w:sz="0" w:space="0" w:color="auto"/>
          </w:divBdr>
        </w:div>
        <w:div w:id="614097478">
          <w:marLeft w:val="0"/>
          <w:marRight w:val="0"/>
          <w:marTop w:val="0"/>
          <w:marBottom w:val="0"/>
          <w:divBdr>
            <w:top w:val="none" w:sz="0" w:space="0" w:color="auto"/>
            <w:left w:val="none" w:sz="0" w:space="0" w:color="auto"/>
            <w:bottom w:val="none" w:sz="0" w:space="0" w:color="auto"/>
            <w:right w:val="none" w:sz="0" w:space="0" w:color="auto"/>
          </w:divBdr>
        </w:div>
        <w:div w:id="915941106">
          <w:marLeft w:val="0"/>
          <w:marRight w:val="0"/>
          <w:marTop w:val="0"/>
          <w:marBottom w:val="0"/>
          <w:divBdr>
            <w:top w:val="none" w:sz="0" w:space="0" w:color="auto"/>
            <w:left w:val="none" w:sz="0" w:space="0" w:color="auto"/>
            <w:bottom w:val="none" w:sz="0" w:space="0" w:color="auto"/>
            <w:right w:val="none" w:sz="0" w:space="0" w:color="auto"/>
          </w:divBdr>
        </w:div>
        <w:div w:id="850755003">
          <w:marLeft w:val="0"/>
          <w:marRight w:val="0"/>
          <w:marTop w:val="0"/>
          <w:marBottom w:val="0"/>
          <w:divBdr>
            <w:top w:val="none" w:sz="0" w:space="0" w:color="auto"/>
            <w:left w:val="none" w:sz="0" w:space="0" w:color="auto"/>
            <w:bottom w:val="none" w:sz="0" w:space="0" w:color="auto"/>
            <w:right w:val="none" w:sz="0" w:space="0" w:color="auto"/>
          </w:divBdr>
        </w:div>
        <w:div w:id="668366642">
          <w:marLeft w:val="0"/>
          <w:marRight w:val="0"/>
          <w:marTop w:val="0"/>
          <w:marBottom w:val="0"/>
          <w:divBdr>
            <w:top w:val="none" w:sz="0" w:space="0" w:color="auto"/>
            <w:left w:val="none" w:sz="0" w:space="0" w:color="auto"/>
            <w:bottom w:val="none" w:sz="0" w:space="0" w:color="auto"/>
            <w:right w:val="none" w:sz="0" w:space="0" w:color="auto"/>
          </w:divBdr>
        </w:div>
        <w:div w:id="1666473604">
          <w:marLeft w:val="0"/>
          <w:marRight w:val="0"/>
          <w:marTop w:val="0"/>
          <w:marBottom w:val="0"/>
          <w:divBdr>
            <w:top w:val="none" w:sz="0" w:space="0" w:color="auto"/>
            <w:left w:val="none" w:sz="0" w:space="0" w:color="auto"/>
            <w:bottom w:val="none" w:sz="0" w:space="0" w:color="auto"/>
            <w:right w:val="none" w:sz="0" w:space="0" w:color="auto"/>
          </w:divBdr>
        </w:div>
        <w:div w:id="591671595">
          <w:marLeft w:val="0"/>
          <w:marRight w:val="0"/>
          <w:marTop w:val="0"/>
          <w:marBottom w:val="0"/>
          <w:divBdr>
            <w:top w:val="none" w:sz="0" w:space="0" w:color="auto"/>
            <w:left w:val="none" w:sz="0" w:space="0" w:color="auto"/>
            <w:bottom w:val="none" w:sz="0" w:space="0" w:color="auto"/>
            <w:right w:val="none" w:sz="0" w:space="0" w:color="auto"/>
          </w:divBdr>
        </w:div>
        <w:div w:id="1364863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4671</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Og Annette Ankjær</dc:creator>
  <cp:keywords/>
  <dc:description/>
  <cp:lastModifiedBy>STAI | Bente Schade Poulsen</cp:lastModifiedBy>
  <cp:revision>2</cp:revision>
  <cp:lastPrinted>2022-03-26T16:29:00Z</cp:lastPrinted>
  <dcterms:created xsi:type="dcterms:W3CDTF">2023-03-13T09:48:00Z</dcterms:created>
  <dcterms:modified xsi:type="dcterms:W3CDTF">2023-03-13T09:48:00Z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bcd7c-c0fe-4348-8d83-a88a051928c6_Enabled">
    <vt:lpwstr>true</vt:lpwstr>
  </property>
  <property fmtid="{D5CDD505-2E9C-101B-9397-08002B2CF9AE}" pid="3" name="MSIP_Label_cf5bcd7c-c0fe-4348-8d83-a88a051928c6_SetDate">
    <vt:lpwstr>2023-03-08T07:30:24Z</vt:lpwstr>
  </property>
  <property fmtid="{D5CDD505-2E9C-101B-9397-08002B2CF9AE}" pid="4" name="MSIP_Label_cf5bcd7c-c0fe-4348-8d83-a88a051928c6_Method">
    <vt:lpwstr>Standard</vt:lpwstr>
  </property>
  <property fmtid="{D5CDD505-2E9C-101B-9397-08002B2CF9AE}" pid="5" name="MSIP_Label_cf5bcd7c-c0fe-4348-8d83-a88a051928c6_Name">
    <vt:lpwstr>InternaI</vt:lpwstr>
  </property>
  <property fmtid="{D5CDD505-2E9C-101B-9397-08002B2CF9AE}" pid="6" name="MSIP_Label_cf5bcd7c-c0fe-4348-8d83-a88a051928c6_SiteId">
    <vt:lpwstr>980d278b-2e6d-4d59-b2e2-f1a1383bbf20</vt:lpwstr>
  </property>
  <property fmtid="{D5CDD505-2E9C-101B-9397-08002B2CF9AE}" pid="7" name="MSIP_Label_cf5bcd7c-c0fe-4348-8d83-a88a051928c6_ActionId">
    <vt:lpwstr>6c5f5814-28de-4d0c-a649-35f2b8f76a0d</vt:lpwstr>
  </property>
  <property fmtid="{D5CDD505-2E9C-101B-9397-08002B2CF9AE}" pid="8" name="MSIP_Label_cf5bcd7c-c0fe-4348-8d83-a88a051928c6_ContentBits">
    <vt:lpwstr>0</vt:lpwstr>
  </property>
</Properties>
</file>